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73BDE" w:rsidRPr="0017528C" w:rsidP="00073BDE">
      <w:pPr>
        <w:pStyle w:val="Heading1"/>
        <w:ind w:firstLine="540"/>
        <w:jc w:val="right"/>
        <w:rPr>
          <w:bCs/>
          <w:color w:val="0D0D0D" w:themeColor="text1" w:themeTint="F2"/>
          <w:sz w:val="22"/>
          <w:szCs w:val="22"/>
        </w:rPr>
      </w:pPr>
      <w:r w:rsidRPr="0017528C">
        <w:rPr>
          <w:bCs/>
          <w:color w:val="0D0D0D" w:themeColor="text1" w:themeTint="F2"/>
          <w:sz w:val="22"/>
          <w:szCs w:val="22"/>
        </w:rPr>
        <w:t>Дело № 2-</w:t>
      </w:r>
      <w:r>
        <w:rPr>
          <w:bCs/>
          <w:color w:val="0D0D0D" w:themeColor="text1" w:themeTint="F2"/>
          <w:sz w:val="22"/>
          <w:szCs w:val="22"/>
        </w:rPr>
        <w:t>2815</w:t>
      </w:r>
      <w:r w:rsidRPr="0017528C">
        <w:rPr>
          <w:bCs/>
          <w:color w:val="0D0D0D" w:themeColor="text1" w:themeTint="F2"/>
          <w:sz w:val="22"/>
          <w:szCs w:val="22"/>
        </w:rPr>
        <w:t>-210</w:t>
      </w:r>
      <w:r>
        <w:rPr>
          <w:bCs/>
          <w:color w:val="0D0D0D" w:themeColor="text1" w:themeTint="F2"/>
          <w:sz w:val="22"/>
          <w:szCs w:val="22"/>
        </w:rPr>
        <w:t>2</w:t>
      </w:r>
      <w:r w:rsidRPr="0017528C">
        <w:rPr>
          <w:bCs/>
          <w:color w:val="0D0D0D" w:themeColor="text1" w:themeTint="F2"/>
          <w:sz w:val="22"/>
          <w:szCs w:val="22"/>
        </w:rPr>
        <w:t>/2026</w:t>
      </w:r>
    </w:p>
    <w:p w:rsidR="00073BDE" w:rsidRPr="0017528C" w:rsidP="00073BDE">
      <w:pPr>
        <w:ind w:right="-143" w:firstLine="540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</w:t>
      </w:r>
      <w:r>
        <w:rPr>
          <w:rFonts w:ascii="Tahoma" w:hAnsi="Tahoma" w:cs="Tahoma"/>
          <w:b/>
          <w:bCs/>
          <w:sz w:val="20"/>
          <w:szCs w:val="20"/>
        </w:rPr>
        <w:t>86MS0043-01-2026-002074-61</w:t>
      </w:r>
    </w:p>
    <w:p w:rsidR="00073BDE" w:rsidRPr="00884F2D" w:rsidP="00073BDE">
      <w:pPr>
        <w:ind w:firstLine="540"/>
        <w:jc w:val="center"/>
        <w:rPr>
          <w:bCs/>
          <w:color w:val="0D0D0D" w:themeColor="text1" w:themeTint="F2"/>
          <w:sz w:val="28"/>
          <w:szCs w:val="28"/>
        </w:rPr>
      </w:pPr>
      <w:r w:rsidRPr="00884F2D">
        <w:rPr>
          <w:bCs/>
          <w:color w:val="0D0D0D" w:themeColor="text1" w:themeTint="F2"/>
          <w:sz w:val="28"/>
          <w:szCs w:val="28"/>
        </w:rPr>
        <w:t>РЕШЕНИЕ</w:t>
      </w:r>
    </w:p>
    <w:p w:rsidR="00073BDE" w:rsidRPr="00884F2D" w:rsidP="00073BDE">
      <w:pPr>
        <w:ind w:firstLine="540"/>
        <w:jc w:val="center"/>
        <w:rPr>
          <w:b/>
          <w:color w:val="0D0D0D" w:themeColor="text1" w:themeTint="F2"/>
          <w:sz w:val="28"/>
          <w:szCs w:val="28"/>
        </w:rPr>
      </w:pPr>
      <w:r w:rsidRPr="00884F2D">
        <w:rPr>
          <w:color w:val="0D0D0D" w:themeColor="text1" w:themeTint="F2"/>
          <w:sz w:val="28"/>
          <w:szCs w:val="28"/>
        </w:rPr>
        <w:t>ИМЕНЕМ РОССИЙСКОЙ ФЕДЕРАЦИИ</w:t>
      </w:r>
    </w:p>
    <w:p w:rsidR="00073BDE" w:rsidRPr="00884F2D" w:rsidP="00073BDE">
      <w:pPr>
        <w:ind w:firstLine="540"/>
        <w:jc w:val="center"/>
        <w:rPr>
          <w:b/>
          <w:color w:val="0D0D0D" w:themeColor="text1" w:themeTint="F2"/>
          <w:sz w:val="28"/>
          <w:szCs w:val="28"/>
        </w:rPr>
      </w:pPr>
    </w:p>
    <w:p w:rsidR="00073BDE" w:rsidRPr="00884F2D" w:rsidP="00073BDE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84F2D">
        <w:rPr>
          <w:color w:val="0D0D0D" w:themeColor="text1" w:themeTint="F2"/>
          <w:sz w:val="28"/>
          <w:szCs w:val="28"/>
        </w:rPr>
        <w:t>г. Нижневартовск</w:t>
      </w:r>
      <w:r w:rsidRPr="00884F2D">
        <w:rPr>
          <w:color w:val="0D0D0D" w:themeColor="text1" w:themeTint="F2"/>
          <w:sz w:val="28"/>
          <w:szCs w:val="28"/>
        </w:rPr>
        <w:tab/>
      </w:r>
      <w:r w:rsidRPr="00884F2D">
        <w:rPr>
          <w:color w:val="0D0D0D" w:themeColor="text1" w:themeTint="F2"/>
          <w:sz w:val="28"/>
          <w:szCs w:val="28"/>
        </w:rPr>
        <w:tab/>
      </w:r>
      <w:r w:rsidRPr="00884F2D">
        <w:rPr>
          <w:color w:val="0D0D0D" w:themeColor="text1" w:themeTint="F2"/>
          <w:sz w:val="28"/>
          <w:szCs w:val="28"/>
        </w:rPr>
        <w:tab/>
      </w:r>
      <w:r w:rsidRPr="00884F2D">
        <w:rPr>
          <w:color w:val="0D0D0D" w:themeColor="text1" w:themeTint="F2"/>
          <w:sz w:val="28"/>
          <w:szCs w:val="28"/>
        </w:rPr>
        <w:tab/>
      </w:r>
      <w:r w:rsidRPr="00884F2D">
        <w:rPr>
          <w:color w:val="0D0D0D" w:themeColor="text1" w:themeTint="F2"/>
          <w:sz w:val="28"/>
          <w:szCs w:val="28"/>
        </w:rPr>
        <w:tab/>
        <w:t xml:space="preserve">          </w:t>
      </w:r>
      <w:r>
        <w:rPr>
          <w:color w:val="0D0D0D" w:themeColor="text1" w:themeTint="F2"/>
          <w:sz w:val="28"/>
          <w:szCs w:val="28"/>
        </w:rPr>
        <w:t>03 сентября</w:t>
      </w:r>
      <w:r w:rsidRPr="00884F2D">
        <w:rPr>
          <w:color w:val="0D0D0D" w:themeColor="text1" w:themeTint="F2"/>
          <w:sz w:val="28"/>
          <w:szCs w:val="28"/>
        </w:rPr>
        <w:t xml:space="preserve"> 2026 года</w:t>
      </w:r>
    </w:p>
    <w:p w:rsidR="00073BDE" w:rsidRPr="00884F2D" w:rsidP="00073BDE">
      <w:pPr>
        <w:ind w:firstLine="540"/>
        <w:jc w:val="both"/>
        <w:rPr>
          <w:color w:val="0D0D0D" w:themeColor="text1" w:themeTint="F2"/>
          <w:sz w:val="28"/>
          <w:szCs w:val="28"/>
        </w:rPr>
      </w:pPr>
    </w:p>
    <w:p w:rsidR="00073BDE" w:rsidRPr="009A7EBA" w:rsidP="00073BDE">
      <w:pPr>
        <w:widowControl w:val="0"/>
        <w:ind w:firstLine="540"/>
        <w:jc w:val="both"/>
        <w:rPr>
          <w:color w:val="262626" w:themeColor="text1" w:themeTint="D9"/>
          <w:sz w:val="28"/>
          <w:szCs w:val="28"/>
        </w:rPr>
      </w:pPr>
      <w:r w:rsidRPr="009A7EBA">
        <w:rPr>
          <w:color w:val="262626" w:themeColor="text1" w:themeTint="D9"/>
          <w:sz w:val="28"/>
          <w:szCs w:val="28"/>
        </w:rPr>
        <w:t>Мировой судья судебного участка № 1 Нижневартовского</w:t>
      </w:r>
      <w:r w:rsidRPr="009A7EBA">
        <w:rPr>
          <w:color w:val="262626" w:themeColor="text1" w:themeTint="D9"/>
          <w:sz w:val="28"/>
          <w:szCs w:val="28"/>
        </w:rPr>
        <w:t xml:space="preserve"> судебного района города окружного значения Нижневартовска ХМАО – Югры, и.о. мирового судьи Мировой судья судебного участка № 2 Нижневартовского судебного района города окружного значения Нижневартовска ХМАО – Югры Вдовина О.В.,</w:t>
      </w:r>
    </w:p>
    <w:p w:rsidR="00073BDE" w:rsidRPr="00884F2D" w:rsidP="00073BDE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84F2D">
        <w:rPr>
          <w:color w:val="0D0D0D" w:themeColor="text1" w:themeTint="F2"/>
          <w:sz w:val="28"/>
          <w:szCs w:val="28"/>
        </w:rPr>
        <w:t>при секретаре Лебедевой М.В</w:t>
      </w:r>
      <w:r w:rsidRPr="00884F2D">
        <w:rPr>
          <w:color w:val="0D0D0D" w:themeColor="text1" w:themeTint="F2"/>
          <w:sz w:val="28"/>
          <w:szCs w:val="28"/>
        </w:rPr>
        <w:t>.,</w:t>
      </w:r>
    </w:p>
    <w:p w:rsidR="00073BDE" w:rsidRPr="002B41B5" w:rsidP="00073BDE">
      <w:pPr>
        <w:ind w:firstLine="708"/>
        <w:jc w:val="both"/>
        <w:rPr>
          <w:sz w:val="28"/>
          <w:szCs w:val="28"/>
        </w:rPr>
      </w:pPr>
      <w:r w:rsidRPr="00884F2D">
        <w:rPr>
          <w:color w:val="0D0D0D" w:themeColor="text1" w:themeTint="F2"/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884F2D">
        <w:rPr>
          <w:sz w:val="28"/>
          <w:szCs w:val="28"/>
        </w:rPr>
        <w:t xml:space="preserve">Югорского фонда  капитального ремонта многоквартирных домов к </w:t>
      </w:r>
      <w:r w:rsidRPr="002B41B5">
        <w:rPr>
          <w:sz w:val="28"/>
          <w:szCs w:val="28"/>
        </w:rPr>
        <w:t xml:space="preserve">Кириенко Сергею Васильевичу  </w:t>
      </w:r>
      <w:r w:rsidRPr="002B41B5">
        <w:rPr>
          <w:color w:val="000000"/>
          <w:spacing w:val="-1"/>
          <w:sz w:val="28"/>
          <w:szCs w:val="28"/>
        </w:rPr>
        <w:t xml:space="preserve">о взыскании задолженности по взносам на капитальный ремонт общего имущества в многоквартирном </w:t>
      </w:r>
      <w:r w:rsidRPr="002B41B5">
        <w:rPr>
          <w:color w:val="000000"/>
          <w:spacing w:val="-1"/>
          <w:sz w:val="28"/>
          <w:szCs w:val="28"/>
        </w:rPr>
        <w:t>доме</w:t>
      </w:r>
      <w:r w:rsidRPr="002B41B5">
        <w:rPr>
          <w:sz w:val="28"/>
          <w:szCs w:val="28"/>
        </w:rPr>
        <w:t>.</w:t>
      </w:r>
    </w:p>
    <w:p w:rsidR="00073BDE" w:rsidRPr="002B41B5" w:rsidP="00073BDE">
      <w:pPr>
        <w:ind w:firstLine="708"/>
        <w:jc w:val="both"/>
        <w:rPr>
          <w:bCs/>
          <w:color w:val="0D0D0D" w:themeColor="text1" w:themeTint="F2"/>
          <w:sz w:val="28"/>
          <w:szCs w:val="28"/>
        </w:rPr>
      </w:pPr>
      <w:r w:rsidRPr="002B41B5">
        <w:rPr>
          <w:bCs/>
          <w:color w:val="0D0D0D" w:themeColor="text1" w:themeTint="F2"/>
          <w:sz w:val="28"/>
          <w:szCs w:val="28"/>
        </w:rPr>
        <w:t xml:space="preserve">Руководствуясь ст. ст. 194-199 ГПК РФ, мировой судья, </w:t>
      </w:r>
    </w:p>
    <w:p w:rsidR="00073BDE" w:rsidRPr="002B41B5" w:rsidP="00073BDE">
      <w:pPr>
        <w:ind w:firstLine="708"/>
        <w:jc w:val="center"/>
        <w:rPr>
          <w:bCs/>
          <w:color w:val="0D0D0D" w:themeColor="text1" w:themeTint="F2"/>
          <w:sz w:val="28"/>
          <w:szCs w:val="28"/>
        </w:rPr>
      </w:pPr>
      <w:r w:rsidRPr="002B41B5">
        <w:rPr>
          <w:bCs/>
          <w:color w:val="0D0D0D" w:themeColor="text1" w:themeTint="F2"/>
          <w:sz w:val="28"/>
          <w:szCs w:val="28"/>
        </w:rPr>
        <w:t>РЕШИЛ:</w:t>
      </w:r>
    </w:p>
    <w:p w:rsidR="00073BDE" w:rsidRPr="002B41B5" w:rsidP="00073BDE">
      <w:pPr>
        <w:ind w:firstLine="708"/>
        <w:jc w:val="both"/>
        <w:rPr>
          <w:bCs/>
          <w:color w:val="0D0D0D" w:themeColor="text1" w:themeTint="F2"/>
          <w:sz w:val="28"/>
          <w:szCs w:val="28"/>
        </w:rPr>
      </w:pPr>
      <w:r w:rsidRPr="002B41B5">
        <w:rPr>
          <w:bCs/>
          <w:color w:val="0D0D0D" w:themeColor="text1" w:themeTint="F2"/>
          <w:sz w:val="28"/>
          <w:szCs w:val="28"/>
        </w:rPr>
        <w:t xml:space="preserve">Исковые требования Югорского фонда капитального ремонта многоквартирных домов к </w:t>
      </w:r>
      <w:r w:rsidRPr="002B41B5">
        <w:rPr>
          <w:sz w:val="28"/>
          <w:szCs w:val="28"/>
        </w:rPr>
        <w:t xml:space="preserve">Кириенко Сергею Васильевичу </w:t>
      </w:r>
      <w:r w:rsidRPr="002B41B5">
        <w:rPr>
          <w:color w:val="000000"/>
          <w:spacing w:val="-1"/>
          <w:sz w:val="28"/>
          <w:szCs w:val="28"/>
        </w:rPr>
        <w:t>о взыскании задолженности по взносам на капитальный ремонт общего имущества в мн</w:t>
      </w:r>
      <w:r w:rsidRPr="002B41B5">
        <w:rPr>
          <w:color w:val="000000"/>
          <w:spacing w:val="-1"/>
          <w:sz w:val="28"/>
          <w:szCs w:val="28"/>
        </w:rPr>
        <w:t>огоквартирном доме</w:t>
      </w:r>
      <w:r w:rsidRPr="002B41B5">
        <w:rPr>
          <w:bCs/>
          <w:color w:val="0D0D0D" w:themeColor="text1" w:themeTint="F2"/>
          <w:sz w:val="28"/>
          <w:szCs w:val="28"/>
        </w:rPr>
        <w:t>, удовлетворить</w:t>
      </w:r>
      <w:r>
        <w:rPr>
          <w:bCs/>
          <w:color w:val="0D0D0D" w:themeColor="text1" w:themeTint="F2"/>
          <w:sz w:val="28"/>
          <w:szCs w:val="28"/>
        </w:rPr>
        <w:t xml:space="preserve"> частично</w:t>
      </w:r>
      <w:r w:rsidRPr="002B41B5">
        <w:rPr>
          <w:bCs/>
          <w:color w:val="0D0D0D" w:themeColor="text1" w:themeTint="F2"/>
          <w:sz w:val="28"/>
          <w:szCs w:val="28"/>
        </w:rPr>
        <w:t>.</w:t>
      </w:r>
    </w:p>
    <w:p w:rsidR="00073BDE" w:rsidRPr="00884F2D" w:rsidP="00073BDE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  <w:r w:rsidRPr="002B41B5">
        <w:rPr>
          <w:bCs/>
          <w:color w:val="0D0D0D" w:themeColor="text1" w:themeTint="F2"/>
          <w:sz w:val="28"/>
          <w:szCs w:val="28"/>
        </w:rPr>
        <w:t xml:space="preserve">Взыскать с </w:t>
      </w:r>
      <w:r w:rsidRPr="002B41B5">
        <w:rPr>
          <w:sz w:val="28"/>
          <w:szCs w:val="28"/>
        </w:rPr>
        <w:t xml:space="preserve">Кириенко Сергея Васильевича </w:t>
      </w:r>
      <w:r w:rsidRPr="002B41B5">
        <w:rPr>
          <w:color w:val="000000"/>
          <w:spacing w:val="-1"/>
          <w:sz w:val="28"/>
          <w:szCs w:val="28"/>
        </w:rPr>
        <w:t xml:space="preserve">(паспорт </w:t>
      </w:r>
      <w:r>
        <w:rPr>
          <w:color w:val="000000"/>
          <w:spacing w:val="-1"/>
          <w:sz w:val="28"/>
          <w:szCs w:val="28"/>
        </w:rPr>
        <w:t>*</w:t>
      </w:r>
      <w:r w:rsidRPr="002B41B5">
        <w:rPr>
          <w:color w:val="000000"/>
          <w:spacing w:val="-1"/>
          <w:sz w:val="28"/>
          <w:szCs w:val="28"/>
        </w:rPr>
        <w:t xml:space="preserve">) </w:t>
      </w:r>
      <w:r w:rsidRPr="00884F2D">
        <w:rPr>
          <w:bCs/>
          <w:color w:val="0D0D0D" w:themeColor="text1" w:themeTint="F2"/>
          <w:sz w:val="28"/>
          <w:szCs w:val="28"/>
        </w:rPr>
        <w:t xml:space="preserve">в пользу Югорского фонда капитального ремонта многоквартирных домов (ИНН 8601999247) задолженность   </w:t>
      </w:r>
      <w:r w:rsidRPr="002B41B5">
        <w:rPr>
          <w:bCs/>
          <w:color w:val="0D0D0D" w:themeColor="text1" w:themeTint="F2"/>
          <w:sz w:val="28"/>
          <w:szCs w:val="28"/>
        </w:rPr>
        <w:t>по оплате взносов за капитальный ремонт общего иму</w:t>
      </w:r>
      <w:r w:rsidRPr="002B41B5">
        <w:rPr>
          <w:bCs/>
          <w:color w:val="0D0D0D" w:themeColor="text1" w:themeTint="F2"/>
          <w:sz w:val="28"/>
          <w:szCs w:val="28"/>
        </w:rPr>
        <w:t xml:space="preserve">щества в многоквартирном доме за жилое помещение, расположенное по адресу </w:t>
      </w:r>
      <w:r>
        <w:rPr>
          <w:bCs/>
          <w:color w:val="0D0D0D" w:themeColor="text1" w:themeTint="F2"/>
          <w:sz w:val="28"/>
          <w:szCs w:val="28"/>
        </w:rPr>
        <w:t>*</w:t>
      </w:r>
      <w:r w:rsidRPr="002B41B5">
        <w:rPr>
          <w:bCs/>
          <w:color w:val="0D0D0D" w:themeColor="text1" w:themeTint="F2"/>
          <w:sz w:val="28"/>
          <w:szCs w:val="28"/>
        </w:rPr>
        <w:t xml:space="preserve">, за период с </w:t>
      </w:r>
      <w:r>
        <w:rPr>
          <w:bCs/>
          <w:color w:val="0D0D0D" w:themeColor="text1" w:themeTint="F2"/>
          <w:sz w:val="28"/>
          <w:szCs w:val="28"/>
        </w:rPr>
        <w:t>01.09.2022</w:t>
      </w:r>
      <w:r w:rsidRPr="002B41B5">
        <w:rPr>
          <w:bCs/>
          <w:color w:val="0D0D0D" w:themeColor="text1" w:themeTint="F2"/>
          <w:sz w:val="28"/>
          <w:szCs w:val="28"/>
        </w:rPr>
        <w:t xml:space="preserve"> года по </w:t>
      </w:r>
      <w:r>
        <w:rPr>
          <w:bCs/>
          <w:color w:val="0D0D0D" w:themeColor="text1" w:themeTint="F2"/>
          <w:sz w:val="28"/>
          <w:szCs w:val="28"/>
        </w:rPr>
        <w:t>31.05</w:t>
      </w:r>
      <w:r w:rsidRPr="002B41B5">
        <w:rPr>
          <w:bCs/>
          <w:color w:val="0D0D0D" w:themeColor="text1" w:themeTint="F2"/>
          <w:sz w:val="28"/>
          <w:szCs w:val="28"/>
        </w:rPr>
        <w:t>.2025 года  в размере</w:t>
      </w:r>
      <w:r w:rsidRPr="000265B5">
        <w:rPr>
          <w:bCs/>
          <w:color w:val="0D0D0D" w:themeColor="text1" w:themeTint="F2"/>
          <w:sz w:val="28"/>
          <w:szCs w:val="28"/>
        </w:rPr>
        <w:t xml:space="preserve"> </w:t>
      </w:r>
      <w:r>
        <w:rPr>
          <w:bCs/>
          <w:color w:val="FF0000"/>
          <w:sz w:val="28"/>
          <w:szCs w:val="28"/>
        </w:rPr>
        <w:t>7380,02</w:t>
      </w:r>
      <w:r w:rsidRPr="000265B5">
        <w:rPr>
          <w:bCs/>
          <w:color w:val="FF0000"/>
          <w:sz w:val="28"/>
          <w:szCs w:val="28"/>
        </w:rPr>
        <w:t xml:space="preserve"> руб</w:t>
      </w:r>
      <w:r>
        <w:rPr>
          <w:bCs/>
          <w:color w:val="FF0000"/>
          <w:sz w:val="28"/>
          <w:szCs w:val="28"/>
        </w:rPr>
        <w:t>.,</w:t>
      </w:r>
      <w:r w:rsidRPr="000265B5">
        <w:rPr>
          <w:bCs/>
          <w:color w:val="FF0000"/>
          <w:sz w:val="28"/>
          <w:szCs w:val="28"/>
        </w:rPr>
        <w:t xml:space="preserve"> </w:t>
      </w:r>
      <w:r w:rsidRPr="000265B5">
        <w:rPr>
          <w:bCs/>
          <w:color w:val="0D0D0D" w:themeColor="text1" w:themeTint="F2"/>
          <w:sz w:val="28"/>
          <w:szCs w:val="28"/>
        </w:rPr>
        <w:t xml:space="preserve">задолженность по оплате  пени за просрочку обязательства по уплате взноса за капитальный ремонт   за период с </w:t>
      </w:r>
      <w:r>
        <w:rPr>
          <w:bCs/>
          <w:color w:val="0D0D0D" w:themeColor="text1" w:themeTint="F2"/>
          <w:sz w:val="28"/>
          <w:szCs w:val="28"/>
        </w:rPr>
        <w:t>10.11.2025</w:t>
      </w:r>
      <w:r w:rsidRPr="000265B5">
        <w:rPr>
          <w:bCs/>
          <w:color w:val="0D0D0D" w:themeColor="text1" w:themeTint="F2"/>
          <w:sz w:val="28"/>
          <w:szCs w:val="28"/>
        </w:rPr>
        <w:t xml:space="preserve"> года по </w:t>
      </w:r>
      <w:r>
        <w:rPr>
          <w:bCs/>
          <w:color w:val="0D0D0D" w:themeColor="text1" w:themeTint="F2"/>
          <w:sz w:val="28"/>
          <w:szCs w:val="28"/>
        </w:rPr>
        <w:t>04.06</w:t>
      </w:r>
      <w:r w:rsidRPr="000265B5">
        <w:rPr>
          <w:bCs/>
          <w:color w:val="0D0D0D" w:themeColor="text1" w:themeTint="F2"/>
          <w:sz w:val="28"/>
          <w:szCs w:val="28"/>
        </w:rPr>
        <w:t xml:space="preserve">.2025 года в размере </w:t>
      </w:r>
      <w:r>
        <w:rPr>
          <w:bCs/>
          <w:color w:val="FF0000"/>
          <w:sz w:val="28"/>
          <w:szCs w:val="28"/>
        </w:rPr>
        <w:t>956,57</w:t>
      </w:r>
      <w:r w:rsidRPr="000265B5">
        <w:rPr>
          <w:bCs/>
          <w:color w:val="FF0000"/>
          <w:sz w:val="28"/>
          <w:szCs w:val="28"/>
        </w:rPr>
        <w:t xml:space="preserve"> руб</w:t>
      </w:r>
      <w:r>
        <w:rPr>
          <w:bCs/>
          <w:color w:val="FF0000"/>
          <w:sz w:val="28"/>
          <w:szCs w:val="28"/>
        </w:rPr>
        <w:t>.,</w:t>
      </w:r>
      <w:r>
        <w:rPr>
          <w:bCs/>
          <w:color w:val="0D0D0D" w:themeColor="text1" w:themeTint="F2"/>
          <w:sz w:val="28"/>
          <w:szCs w:val="28"/>
        </w:rPr>
        <w:t xml:space="preserve"> </w:t>
      </w:r>
      <w:r w:rsidRPr="00884F2D">
        <w:rPr>
          <w:bCs/>
          <w:color w:val="0D0D0D" w:themeColor="text1" w:themeTint="F2"/>
          <w:sz w:val="28"/>
          <w:szCs w:val="28"/>
        </w:rPr>
        <w:t xml:space="preserve">  а также расходы по уплате государственной пошлины в размере </w:t>
      </w:r>
      <w:r>
        <w:rPr>
          <w:bCs/>
          <w:color w:val="0D0D0D" w:themeColor="text1" w:themeTint="F2"/>
          <w:sz w:val="28"/>
          <w:szCs w:val="28"/>
        </w:rPr>
        <w:t>1640,00</w:t>
      </w:r>
      <w:r w:rsidRPr="00884F2D">
        <w:rPr>
          <w:bCs/>
          <w:color w:val="0D0D0D" w:themeColor="text1" w:themeTint="F2"/>
          <w:sz w:val="28"/>
          <w:szCs w:val="28"/>
        </w:rPr>
        <w:t xml:space="preserve">  руб</w:t>
      </w:r>
      <w:r>
        <w:rPr>
          <w:bCs/>
          <w:color w:val="0D0D0D" w:themeColor="text1" w:themeTint="F2"/>
          <w:sz w:val="28"/>
          <w:szCs w:val="28"/>
        </w:rPr>
        <w:t>.</w:t>
      </w:r>
      <w:r w:rsidRPr="00884F2D">
        <w:rPr>
          <w:bCs/>
          <w:color w:val="0D0D0D" w:themeColor="text1" w:themeTint="F2"/>
          <w:sz w:val="28"/>
          <w:szCs w:val="28"/>
        </w:rPr>
        <w:t>, всего взыск</w:t>
      </w:r>
      <w:r w:rsidRPr="00884F2D">
        <w:rPr>
          <w:bCs/>
          <w:color w:val="0D0D0D" w:themeColor="text1" w:themeTint="F2"/>
          <w:sz w:val="28"/>
          <w:szCs w:val="28"/>
        </w:rPr>
        <w:t xml:space="preserve">ать </w:t>
      </w:r>
      <w:r>
        <w:rPr>
          <w:bCs/>
          <w:color w:val="0D0D0D" w:themeColor="text1" w:themeTint="F2"/>
          <w:sz w:val="28"/>
          <w:szCs w:val="28"/>
        </w:rPr>
        <w:t>9976,59</w:t>
      </w:r>
      <w:r w:rsidRPr="00884F2D">
        <w:rPr>
          <w:bCs/>
          <w:color w:val="0D0D0D" w:themeColor="text1" w:themeTint="F2"/>
          <w:sz w:val="28"/>
          <w:szCs w:val="28"/>
        </w:rPr>
        <w:t xml:space="preserve"> руб.</w:t>
      </w:r>
    </w:p>
    <w:p w:rsidR="00073BDE" w:rsidRPr="00884F2D" w:rsidP="00073BDE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  <w:r w:rsidRPr="00884F2D">
        <w:rPr>
          <w:bCs/>
          <w:color w:val="0D0D0D" w:themeColor="text1" w:themeTint="F2"/>
          <w:sz w:val="28"/>
          <w:szCs w:val="28"/>
        </w:rPr>
        <w:t>В остальной части исковых требований отказать.</w:t>
      </w:r>
    </w:p>
    <w:p w:rsidR="00073BDE" w:rsidRPr="00884F2D" w:rsidP="00073BDE">
      <w:pPr>
        <w:widowControl w:val="0"/>
        <w:ind w:firstLine="540"/>
        <w:jc w:val="both"/>
        <w:rPr>
          <w:color w:val="0D0D0D" w:themeColor="text1" w:themeTint="F2"/>
          <w:sz w:val="28"/>
          <w:szCs w:val="28"/>
        </w:rPr>
      </w:pPr>
      <w:r w:rsidRPr="00884F2D">
        <w:rPr>
          <w:color w:val="0D0D0D" w:themeColor="text1" w:themeTint="F2"/>
          <w:sz w:val="28"/>
          <w:szCs w:val="28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073BDE" w:rsidRPr="00884F2D" w:rsidP="00073BDE">
      <w:pPr>
        <w:widowControl w:val="0"/>
        <w:ind w:firstLine="540"/>
        <w:jc w:val="both"/>
        <w:rPr>
          <w:color w:val="0D0D0D" w:themeColor="text1" w:themeTint="F2"/>
          <w:sz w:val="28"/>
          <w:szCs w:val="28"/>
        </w:rPr>
      </w:pPr>
      <w:r w:rsidRPr="00884F2D">
        <w:rPr>
          <w:color w:val="0D0D0D" w:themeColor="text1" w:themeTint="F2"/>
          <w:sz w:val="28"/>
          <w:szCs w:val="28"/>
        </w:rPr>
        <w:t xml:space="preserve">в течение трех дней со дня объявления резолютивной части </w:t>
      </w:r>
      <w:r w:rsidRPr="00884F2D">
        <w:rPr>
          <w:color w:val="0D0D0D" w:themeColor="text1" w:themeTint="F2"/>
          <w:sz w:val="28"/>
          <w:szCs w:val="28"/>
        </w:rPr>
        <w:t>решения суда, если лица, участвующие в деле, их представители присутствовали в судебном заседании;</w:t>
      </w:r>
    </w:p>
    <w:p w:rsidR="00073BDE" w:rsidRPr="00884F2D" w:rsidP="00073BDE">
      <w:pPr>
        <w:widowControl w:val="0"/>
        <w:ind w:firstLine="540"/>
        <w:jc w:val="both"/>
        <w:rPr>
          <w:color w:val="0D0D0D" w:themeColor="text1" w:themeTint="F2"/>
          <w:sz w:val="28"/>
          <w:szCs w:val="28"/>
        </w:rPr>
      </w:pPr>
      <w:r w:rsidRPr="00884F2D">
        <w:rPr>
          <w:color w:val="0D0D0D" w:themeColor="text1" w:themeTint="F2"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</w:t>
      </w:r>
      <w:r w:rsidRPr="00884F2D">
        <w:rPr>
          <w:color w:val="0D0D0D" w:themeColor="text1" w:themeTint="F2"/>
          <w:sz w:val="28"/>
          <w:szCs w:val="28"/>
        </w:rPr>
        <w:t>едании.</w:t>
      </w:r>
    </w:p>
    <w:p w:rsidR="00073BDE" w:rsidRPr="00884F2D" w:rsidP="00073BDE">
      <w:pPr>
        <w:widowControl w:val="0"/>
        <w:ind w:firstLine="540"/>
        <w:jc w:val="both"/>
        <w:rPr>
          <w:color w:val="0D0D0D" w:themeColor="text1" w:themeTint="F2"/>
          <w:sz w:val="28"/>
          <w:szCs w:val="28"/>
        </w:rPr>
      </w:pPr>
      <w:r w:rsidRPr="00884F2D">
        <w:rPr>
          <w:color w:val="0D0D0D" w:themeColor="text1" w:themeTint="F2"/>
          <w:sz w:val="28"/>
          <w:szCs w:val="28"/>
        </w:rPr>
        <w:t>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073BDE" w:rsidRPr="00884F2D" w:rsidP="00073BDE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  <w:r w:rsidRPr="00884F2D">
        <w:rPr>
          <w:bCs/>
          <w:color w:val="0D0D0D" w:themeColor="text1" w:themeTint="F2"/>
          <w:sz w:val="28"/>
          <w:szCs w:val="28"/>
        </w:rPr>
        <w:t>Решение может быть обжаловано в апелляционном порядке в течение месяца со дня принятия решения суда в окончательной форме в Нижневартовский городской суд ХМАО - Югры через мирового судью судебного участка №</w:t>
      </w:r>
      <w:r>
        <w:rPr>
          <w:bCs/>
          <w:color w:val="0D0D0D" w:themeColor="text1" w:themeTint="F2"/>
          <w:sz w:val="28"/>
          <w:szCs w:val="28"/>
        </w:rPr>
        <w:t>2</w:t>
      </w:r>
      <w:r w:rsidRPr="00884F2D">
        <w:rPr>
          <w:bCs/>
          <w:color w:val="0D0D0D" w:themeColor="text1" w:themeTint="F2"/>
          <w:sz w:val="28"/>
          <w:szCs w:val="28"/>
        </w:rPr>
        <w:t>.</w:t>
      </w:r>
    </w:p>
    <w:p w:rsidR="00073BDE" w:rsidRPr="00884F2D" w:rsidP="00073BDE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</w:p>
    <w:p w:rsidR="00073BDE" w:rsidRPr="00884F2D" w:rsidP="00073BDE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  <w:r>
        <w:rPr>
          <w:bCs/>
          <w:color w:val="0D0D0D" w:themeColor="text1" w:themeTint="F2"/>
          <w:sz w:val="28"/>
          <w:szCs w:val="28"/>
        </w:rPr>
        <w:t>*</w:t>
      </w:r>
      <w:r w:rsidRPr="00884F2D">
        <w:rPr>
          <w:bCs/>
          <w:color w:val="0D0D0D" w:themeColor="text1" w:themeTint="F2"/>
          <w:sz w:val="28"/>
          <w:szCs w:val="28"/>
        </w:rPr>
        <w:t xml:space="preserve">                </w:t>
      </w:r>
      <w:r>
        <w:rPr>
          <w:bCs/>
          <w:color w:val="0D0D0D" w:themeColor="text1" w:themeTint="F2"/>
          <w:sz w:val="28"/>
          <w:szCs w:val="28"/>
        </w:rPr>
        <w:t xml:space="preserve">*                                                                         </w:t>
      </w:r>
      <w:r w:rsidRPr="00884F2D">
        <w:rPr>
          <w:bCs/>
          <w:color w:val="0D0D0D" w:themeColor="text1" w:themeTint="F2"/>
          <w:sz w:val="28"/>
          <w:szCs w:val="28"/>
        </w:rPr>
        <w:t>О.В.Вдовина</w:t>
      </w:r>
      <w:r w:rsidRPr="00884F2D">
        <w:rPr>
          <w:bCs/>
          <w:color w:val="0D0D0D" w:themeColor="text1" w:themeTint="F2"/>
          <w:sz w:val="28"/>
          <w:szCs w:val="28"/>
        </w:rPr>
        <w:t xml:space="preserve"> </w:t>
      </w:r>
    </w:p>
    <w:p w:rsidR="00073BDE" w:rsidRPr="00884F2D" w:rsidP="00073BDE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  <w:r>
        <w:rPr>
          <w:bCs/>
          <w:color w:val="0D0D0D" w:themeColor="text1" w:themeTint="F2"/>
          <w:sz w:val="28"/>
          <w:szCs w:val="28"/>
        </w:rPr>
        <w:t>*</w:t>
      </w:r>
    </w:p>
    <w:p w:rsidR="00073BDE" w:rsidRPr="00884F2D" w:rsidP="00073BDE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  <w:r>
        <w:rPr>
          <w:bCs/>
          <w:color w:val="0D0D0D" w:themeColor="text1" w:themeTint="F2"/>
          <w:sz w:val="28"/>
          <w:szCs w:val="28"/>
        </w:rPr>
        <w:t>М</w:t>
      </w:r>
      <w:r w:rsidRPr="00884F2D">
        <w:rPr>
          <w:bCs/>
          <w:color w:val="0D0D0D" w:themeColor="text1" w:themeTint="F2"/>
          <w:sz w:val="28"/>
          <w:szCs w:val="28"/>
        </w:rPr>
        <w:t>ировой судья судебного участка №1</w:t>
      </w:r>
      <w:r w:rsidRPr="00884F2D">
        <w:rPr>
          <w:bCs/>
          <w:color w:val="0D0D0D" w:themeColor="text1" w:themeTint="F2"/>
          <w:sz w:val="28"/>
          <w:szCs w:val="28"/>
        </w:rPr>
        <w:tab/>
      </w:r>
      <w:r w:rsidRPr="00884F2D">
        <w:rPr>
          <w:bCs/>
          <w:color w:val="0D0D0D" w:themeColor="text1" w:themeTint="F2"/>
          <w:sz w:val="28"/>
          <w:szCs w:val="28"/>
        </w:rPr>
        <w:tab/>
        <w:t xml:space="preserve">         </w:t>
      </w:r>
      <w:r>
        <w:rPr>
          <w:bCs/>
          <w:color w:val="0D0D0D" w:themeColor="text1" w:themeTint="F2"/>
          <w:sz w:val="28"/>
          <w:szCs w:val="28"/>
        </w:rPr>
        <w:t xml:space="preserve">         </w:t>
      </w:r>
      <w:r w:rsidRPr="00884F2D">
        <w:rPr>
          <w:bCs/>
          <w:color w:val="0D0D0D" w:themeColor="text1" w:themeTint="F2"/>
          <w:sz w:val="28"/>
          <w:szCs w:val="28"/>
        </w:rPr>
        <w:t>О.В.Вдовина</w:t>
      </w:r>
    </w:p>
    <w:p w:rsidR="00073BDE" w:rsidP="00073BDE">
      <w:pPr>
        <w:ind w:firstLine="540"/>
        <w:rPr>
          <w:sz w:val="28"/>
          <w:szCs w:val="28"/>
        </w:rPr>
      </w:pPr>
    </w:p>
    <w:p w:rsidR="00073BDE" w:rsidRPr="00884F2D" w:rsidP="00073BDE">
      <w:pPr>
        <w:ind w:firstLine="540"/>
        <w:rPr>
          <w:sz w:val="28"/>
          <w:szCs w:val="28"/>
        </w:rPr>
      </w:pPr>
      <w:r w:rsidRPr="00884F2D">
        <w:rPr>
          <w:sz w:val="28"/>
          <w:szCs w:val="28"/>
        </w:rPr>
        <w:t xml:space="preserve">Секретарь судебного заседания                                           </w:t>
      </w:r>
      <w:r>
        <w:rPr>
          <w:sz w:val="28"/>
          <w:szCs w:val="28"/>
        </w:rPr>
        <w:t xml:space="preserve">  </w:t>
      </w:r>
      <w:r w:rsidRPr="00884F2D">
        <w:rPr>
          <w:sz w:val="28"/>
          <w:szCs w:val="28"/>
        </w:rPr>
        <w:t xml:space="preserve">М.В. Лебедева </w:t>
      </w:r>
    </w:p>
    <w:p w:rsidR="00073BDE" w:rsidRPr="00884F2D" w:rsidP="00073BDE">
      <w:pPr>
        <w:ind w:firstLine="540"/>
        <w:rPr>
          <w:sz w:val="28"/>
          <w:szCs w:val="28"/>
        </w:rPr>
      </w:pPr>
      <w:r w:rsidRPr="00884F2D">
        <w:rPr>
          <w:sz w:val="28"/>
          <w:szCs w:val="28"/>
        </w:rPr>
        <w:t xml:space="preserve"> </w:t>
      </w:r>
      <w:r>
        <w:rPr>
          <w:sz w:val="28"/>
          <w:szCs w:val="28"/>
        </w:rPr>
        <w:t>*</w:t>
      </w:r>
    </w:p>
    <w:p w:rsidR="00073BDE" w:rsidRPr="003D7109" w:rsidP="00073BDE">
      <w:pPr>
        <w:tabs>
          <w:tab w:val="left" w:pos="2850"/>
        </w:tabs>
        <w:ind w:firstLine="540"/>
        <w:jc w:val="both"/>
        <w:rPr>
          <w:color w:val="000000"/>
          <w:sz w:val="28"/>
          <w:szCs w:val="28"/>
        </w:rPr>
      </w:pPr>
      <w:r w:rsidRPr="003D7109">
        <w:rPr>
          <w:color w:val="000000"/>
          <w:sz w:val="28"/>
          <w:szCs w:val="28"/>
        </w:rPr>
        <w:t xml:space="preserve">  </w:t>
      </w:r>
    </w:p>
    <w:p w:rsidR="00073BDE" w:rsidP="00073BDE">
      <w:pPr>
        <w:ind w:firstLine="709"/>
        <w:jc w:val="both"/>
      </w:pPr>
      <w:r w:rsidRPr="00E33130">
        <w:rPr>
          <w:color w:val="000000"/>
          <w:sz w:val="22"/>
          <w:szCs w:val="22"/>
        </w:rPr>
        <w:t>Подлинник резолютивной части решения мирового судьи находится в материалах гражданского дела № 2-</w:t>
      </w:r>
      <w:r>
        <w:rPr>
          <w:bCs/>
          <w:color w:val="0D0D0D" w:themeColor="text1" w:themeTint="F2"/>
          <w:sz w:val="22"/>
          <w:szCs w:val="22"/>
        </w:rPr>
        <w:t>2815</w:t>
      </w:r>
      <w:r w:rsidRPr="00E33130">
        <w:rPr>
          <w:color w:val="000000"/>
          <w:sz w:val="22"/>
          <w:szCs w:val="22"/>
        </w:rPr>
        <w:t>-</w:t>
      </w:r>
      <w:r w:rsidRPr="00E33130">
        <w:rPr>
          <w:sz w:val="22"/>
          <w:szCs w:val="22"/>
        </w:rPr>
        <w:t>210</w:t>
      </w:r>
      <w:r>
        <w:rPr>
          <w:sz w:val="22"/>
          <w:szCs w:val="22"/>
        </w:rPr>
        <w:t>2</w:t>
      </w:r>
      <w:r w:rsidRPr="00E33130">
        <w:rPr>
          <w:sz w:val="22"/>
          <w:szCs w:val="22"/>
        </w:rPr>
        <w:t>/2026 мирового судьи судебного</w:t>
      </w:r>
      <w:r w:rsidRPr="00B05D2F">
        <w:rPr>
          <w:sz w:val="22"/>
          <w:szCs w:val="22"/>
        </w:rPr>
        <w:t xml:space="preserve"> участка № </w:t>
      </w:r>
      <w:r>
        <w:rPr>
          <w:sz w:val="22"/>
          <w:szCs w:val="22"/>
        </w:rPr>
        <w:t>2</w:t>
      </w:r>
      <w:r w:rsidRPr="00B05D2F">
        <w:rPr>
          <w:sz w:val="22"/>
          <w:szCs w:val="22"/>
        </w:rPr>
        <w:t xml:space="preserve"> Нижневартовского судебного района города окружного значения Нижневартовска</w:t>
      </w:r>
      <w:r w:rsidRPr="00B05D2F">
        <w:rPr>
          <w:sz w:val="22"/>
          <w:szCs w:val="22"/>
        </w:rPr>
        <w:t xml:space="preserve"> Ханты-Мансийского автономного округа-Югры О.В.Вдовина    </w:t>
      </w:r>
    </w:p>
    <w:p w:rsidR="00073BDE" w:rsidP="00073BDE"/>
    <w:p w:rsidR="00073BDE" w:rsidP="00073BDE"/>
    <w:p w:rsidR="007C5D2C"/>
    <w:sectPr w:rsidSect="009F7081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BDE"/>
    <w:rsid w:val="000265B5"/>
    <w:rsid w:val="00073BDE"/>
    <w:rsid w:val="0017528C"/>
    <w:rsid w:val="002B41B5"/>
    <w:rsid w:val="003D7109"/>
    <w:rsid w:val="004A20C3"/>
    <w:rsid w:val="007C5D2C"/>
    <w:rsid w:val="00884F2D"/>
    <w:rsid w:val="009A7EBA"/>
    <w:rsid w:val="00A903A6"/>
    <w:rsid w:val="00B05D2F"/>
    <w:rsid w:val="00E3313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D3D69B5-58FC-4964-A3B8-92B442738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B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073BDE"/>
    <w:pPr>
      <w:keepNext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073BD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073BDE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73B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